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7F8C" w14:textId="231858AE" w:rsidR="00033BBD" w:rsidRPr="00033BBD" w:rsidRDefault="00033BBD" w:rsidP="00033BBD">
      <w:pPr>
        <w:widowControl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033BBD">
        <w:rPr>
          <w:rFonts w:ascii="新細明體" w:eastAsia="新細明體" w:hAnsi="新細明體" w:cs="新細明體"/>
          <w:kern w:val="0"/>
          <w:sz w:val="36"/>
          <w:szCs w:val="36"/>
        </w:rPr>
        <w:t>東南科技大學</w:t>
      </w:r>
      <w:r w:rsidR="005474CD">
        <w:rPr>
          <w:rFonts w:ascii="新細明體" w:eastAsia="新細明體" w:hAnsi="新細明體" w:cs="新細明體"/>
          <w:kern w:val="0"/>
          <w:sz w:val="36"/>
          <w:szCs w:val="36"/>
        </w:rPr>
        <w:t>1</w:t>
      </w:r>
      <w:r w:rsidR="00CA3B4A">
        <w:rPr>
          <w:rFonts w:ascii="新細明體" w:eastAsia="新細明體" w:hAnsi="新細明體" w:cs="新細明體" w:hint="eastAsia"/>
          <w:kern w:val="0"/>
          <w:sz w:val="36"/>
          <w:szCs w:val="36"/>
        </w:rPr>
        <w:t>10</w:t>
      </w:r>
      <w:r w:rsidRPr="00033BBD">
        <w:rPr>
          <w:rFonts w:ascii="新細明體" w:eastAsia="新細明體" w:hAnsi="新細明體" w:cs="新細明體"/>
          <w:kern w:val="0"/>
          <w:sz w:val="36"/>
          <w:szCs w:val="36"/>
        </w:rPr>
        <w:t>學年度第</w:t>
      </w:r>
      <w:r w:rsidR="002D2C84">
        <w:rPr>
          <w:rFonts w:ascii="新細明體" w:eastAsia="新細明體" w:hAnsi="新細明體" w:cs="新細明體" w:hint="eastAsia"/>
          <w:kern w:val="0"/>
          <w:sz w:val="36"/>
          <w:szCs w:val="36"/>
        </w:rPr>
        <w:t>1</w:t>
      </w:r>
      <w:r w:rsidRPr="00033BBD">
        <w:rPr>
          <w:rFonts w:ascii="新細明體" w:eastAsia="新細明體" w:hAnsi="新細明體" w:cs="新細明體"/>
          <w:kern w:val="0"/>
          <w:sz w:val="36"/>
          <w:szCs w:val="36"/>
        </w:rPr>
        <w:t>學期教學進度暨課程大綱</w:t>
      </w:r>
    </w:p>
    <w:p w14:paraId="4B6DEDE2" w14:textId="77777777" w:rsidR="00033BBD" w:rsidRPr="00033BBD" w:rsidRDefault="00033BBD" w:rsidP="00033BBD">
      <w:pPr>
        <w:widowControl/>
        <w:jc w:val="center"/>
        <w:rPr>
          <w:rFonts w:ascii="新細明體" w:eastAsia="新細明體" w:hAnsi="新細明體" w:cs="新細明體"/>
          <w:b/>
          <w:bCs/>
          <w:color w:val="FF0000"/>
          <w:kern w:val="0"/>
          <w:sz w:val="30"/>
          <w:szCs w:val="30"/>
        </w:rPr>
      </w:pPr>
      <w:r w:rsidRPr="00033BBD">
        <w:rPr>
          <w:rFonts w:ascii="新細明體" w:eastAsia="新細明體" w:hAnsi="新細明體" w:cs="新細明體"/>
          <w:b/>
          <w:bCs/>
          <w:color w:val="FF0000"/>
          <w:kern w:val="0"/>
          <w:sz w:val="30"/>
          <w:szCs w:val="30"/>
        </w:rPr>
        <w:t>備註：請遵守智慧財產權，勿使用非法影印教科書，避免觸法。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2206"/>
        <w:gridCol w:w="1491"/>
        <w:gridCol w:w="3779"/>
        <w:gridCol w:w="45"/>
      </w:tblGrid>
      <w:tr w:rsidR="00033BBD" w:rsidRPr="00033BBD" w14:paraId="3B32547E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34BD0A4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FFBE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(中文)全民國防教育</w:t>
            </w:r>
          </w:p>
          <w:p w14:paraId="1552DF89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(英文)National Defense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577F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課程型態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7CFA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通識</w:t>
            </w:r>
          </w:p>
        </w:tc>
      </w:tr>
      <w:tr w:rsidR="00033BBD" w:rsidRPr="00033BBD" w14:paraId="375E3C88" w14:textId="77777777" w:rsidTr="00033BBD">
        <w:trPr>
          <w:gridAfter w:val="1"/>
          <w:tblCellSpacing w:w="15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3F2A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上課班級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FC7B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四技</w:t>
            </w:r>
            <w:proofErr w:type="gramStart"/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二通識</w:t>
            </w:r>
            <w:proofErr w:type="gramEnd"/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C組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ECCD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學分/時數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4087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2.0 / 2.0</w:t>
            </w:r>
          </w:p>
        </w:tc>
      </w:tr>
      <w:tr w:rsidR="00033BBD" w:rsidRPr="00033BBD" w14:paraId="0FCF91CB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FDCE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9DDB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石小青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A21D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1E49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全民國防</w:t>
            </w:r>
          </w:p>
        </w:tc>
      </w:tr>
      <w:tr w:rsidR="00033BBD" w:rsidRPr="00033BBD" w14:paraId="5DB32859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BFDC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書局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2DB8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幼獅出版社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BAAB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作者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0F41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沈明室</w:t>
            </w:r>
            <w:proofErr w:type="gramEnd"/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、謝奕旭</w:t>
            </w:r>
          </w:p>
        </w:tc>
      </w:tr>
      <w:tr w:rsidR="00033BBD" w:rsidRPr="00033BBD" w14:paraId="65E42FA1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C236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週</w:t>
            </w:r>
            <w:proofErr w:type="gramEnd"/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7055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授課要項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10C5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課程大綱</w:t>
            </w:r>
          </w:p>
        </w:tc>
      </w:tr>
      <w:tr w:rsidR="00033BBD" w:rsidRPr="00033BBD" w14:paraId="2EA93FD1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1A10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CB33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全民國防的意義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593E" w14:textId="77777777" w:rsidR="00033BBD" w:rsidRPr="00033BBD" w:rsidRDefault="00033BBD" w:rsidP="00033B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33BBD">
              <w:rPr>
                <w:rFonts w:ascii="細明體" w:eastAsia="細明體" w:hAnsi="細明體" w:cs="細明體"/>
                <w:kern w:val="0"/>
                <w:szCs w:val="24"/>
              </w:rPr>
              <w:tab/>
            </w:r>
            <w:r w:rsidRPr="00033BBD">
              <w:rPr>
                <w:rFonts w:ascii="細明體" w:eastAsia="細明體" w:hAnsi="細明體" w:cs="細明體"/>
                <w:kern w:val="0"/>
                <w:szCs w:val="24"/>
              </w:rPr>
              <w:tab/>
              <w:t>一、使學生理解全民國防的內涵、功能與重要性。</w:t>
            </w:r>
          </w:p>
          <w:p w14:paraId="139460CA" w14:textId="77777777" w:rsidR="00033BBD" w:rsidRPr="00033BBD" w:rsidRDefault="00033BBD" w:rsidP="00033B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33BBD">
              <w:rPr>
                <w:rFonts w:ascii="細明體" w:eastAsia="細明體" w:hAnsi="細明體" w:cs="細明體"/>
                <w:kern w:val="0"/>
                <w:szCs w:val="24"/>
              </w:rPr>
              <w:t>二、使學生了解經濟、文化、心理與國防的關係。</w:t>
            </w:r>
          </w:p>
          <w:p w14:paraId="3E51E0E0" w14:textId="77777777" w:rsidR="00033BBD" w:rsidRPr="00033BBD" w:rsidRDefault="00033BBD" w:rsidP="00033B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33BBD">
              <w:rPr>
                <w:rFonts w:ascii="細明體" w:eastAsia="細明體" w:hAnsi="細明體" w:cs="細明體"/>
                <w:kern w:val="0"/>
                <w:szCs w:val="24"/>
              </w:rPr>
              <w:t>三、能從全民國防教育的功能中，體認現代國防就是全民參與、全民動員的總體防衛。</w:t>
            </w:r>
          </w:p>
          <w:p w14:paraId="662CD3C1" w14:textId="77777777" w:rsidR="00033BBD" w:rsidRPr="00033BBD" w:rsidRDefault="00033BBD" w:rsidP="00033B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33BBD">
              <w:rPr>
                <w:rFonts w:ascii="細明體" w:eastAsia="細明體" w:hAnsi="細明體" w:cs="細明體"/>
                <w:kern w:val="0"/>
                <w:szCs w:val="24"/>
              </w:rPr>
              <w:t>四、使學生提升憂患意識，在心理上認同全民國防，在行動上支持全民國防，以落實全民國防理念。</w:t>
            </w:r>
          </w:p>
          <w:p w14:paraId="60C47FE8" w14:textId="77777777" w:rsidR="00033BBD" w:rsidRPr="00033BBD" w:rsidRDefault="00033BBD" w:rsidP="00033B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33BBD">
              <w:rPr>
                <w:rFonts w:ascii="細明體" w:eastAsia="細明體" w:hAnsi="細明體" w:cs="細明體"/>
                <w:kern w:val="0"/>
                <w:szCs w:val="24"/>
              </w:rPr>
              <w:tab/>
            </w:r>
          </w:p>
          <w:p w14:paraId="6D6BDD97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 wp14:anchorId="21517DBD" wp14:editId="4E516CD0">
                  <wp:extent cx="2857500" cy="2857500"/>
                  <wp:effectExtent l="19050" t="0" r="0" b="0"/>
                  <wp:docPr id="1" name="圖片 1" descr="http://chart.googleapis.com/chart?cht=r&amp;chs=300x300&amp;chxt=x,y&amp;chxs=0,000000,15|1,FF0000,12&amp;chm=B,3799FF60,0,1,20&amp;chco=3799FF&amp;chds=0,5&amp;chxl=0:|A|B|C|D|E|1:|0|1|2|3|4|5&amp;chd=t:2,5,2,3,4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googleapis.com/chart?cht=r&amp;chs=300x300&amp;chxt=x,y&amp;chxs=0,000000,15|1,FF0000,12&amp;chm=B,3799FF60,0,1,20&amp;chco=3799FF&amp;chds=0,5&amp;chxl=0:|A|B|C|D|E|1:|0|1|2|3|4|5&amp;chd=t:2,5,2,3,4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0E2CA" w14:textId="77777777" w:rsidR="00033BBD" w:rsidRPr="00033BBD" w:rsidRDefault="00033BBD" w:rsidP="00033BB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核心能力對應</w:t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</w:t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A.文化涵養與美感品味</w:t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B.國際視野與在地關懷</w:t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C.語文寫作與口語表達</w:t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D.創新思考與問題解決</w:t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E.團隊合作與人際溝通</w:t>
            </w:r>
          </w:p>
        </w:tc>
      </w:tr>
      <w:tr w:rsidR="00033BBD" w:rsidRPr="00033BBD" w14:paraId="316BFDB5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0600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F602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全民國防的重要性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738E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3DCC27AF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CA9E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DC47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全民國防的效益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5134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6207847B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3EB6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B9AA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經濟與國防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77AA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2BADB5CC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46B6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A0C4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經濟安全對國家安全的影響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4138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36505C04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0C48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F055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我國的經濟安全威脅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E656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08817F71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D926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5C87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國防科技發展與經濟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52BA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48433FDD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CBAB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531C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學生分組討論報告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39E8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69A46E2C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DF2B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6551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期中考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8F17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66A12148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81E6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2E52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校外教學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CA7F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3BB0DFF4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BB5F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FACA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軍人禮節與警衛勤務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D19B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62B7D841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79C5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4426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軍法教育與軍紀教育(含申訴制度)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2784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28C8E4E3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25A2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8088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陸海空軍懲罰法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C297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6F862F28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9DA0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CFB3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軍法案例與刑罰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F84A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1C79DB12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108A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2D1C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愛國教育（莒光教學專題研究）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871B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728245F3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073A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ECB2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軍人信念的意涵與實踐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6473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71877AD4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61A2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3C1F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國軍使命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5AE9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7E8B9933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FD37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21DE4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期末考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97DC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3A1E3328" w14:textId="77777777" w:rsidTr="00033BBD">
        <w:trPr>
          <w:gridAfter w:val="1"/>
          <w:tblCellSpacing w:w="15" w:type="dxa"/>
          <w:hidden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4844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vanish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vanish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3398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E0E5C" w14:textId="77777777" w:rsidR="00033BBD" w:rsidRPr="00033BBD" w:rsidRDefault="00033BBD" w:rsidP="00033B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9A57C" w14:textId="77777777" w:rsidR="00033BBD" w:rsidRPr="00033BBD" w:rsidRDefault="00033BBD" w:rsidP="00033B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3BBD" w:rsidRPr="00033BBD" w14:paraId="72B56702" w14:textId="77777777" w:rsidTr="00033BBD">
        <w:trPr>
          <w:gridAfter w:val="1"/>
          <w:tblCellSpacing w:w="15" w:type="dxa"/>
          <w:hidden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4658" w14:textId="77777777" w:rsidR="00033BBD" w:rsidRPr="00033BBD" w:rsidRDefault="00033BBD" w:rsidP="00033BBD">
            <w:pPr>
              <w:widowControl/>
              <w:jc w:val="center"/>
              <w:rPr>
                <w:rFonts w:ascii="新細明體" w:eastAsia="新細明體" w:hAnsi="新細明體" w:cs="新細明體"/>
                <w:vanish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vanish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7C61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069FC" w14:textId="77777777" w:rsidR="00033BBD" w:rsidRPr="00033BBD" w:rsidRDefault="00033BBD" w:rsidP="00033B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EACBC" w14:textId="77777777" w:rsidR="00033BBD" w:rsidRPr="00033BBD" w:rsidRDefault="00033BBD" w:rsidP="00033B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3BBD" w:rsidRPr="00033BBD" w14:paraId="51268746" w14:textId="77777777" w:rsidTr="00033BB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B934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教學型態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D4EF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課堂教學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E53B4E2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授課語言與輔導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16B3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授課語言:國語 </w:t>
            </w: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</w:p>
        </w:tc>
      </w:tr>
      <w:tr w:rsidR="00033BBD" w:rsidRPr="00033BBD" w14:paraId="3FCD319F" w14:textId="77777777" w:rsidTr="00033BB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75C0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參考內容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2211D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國防支出與國外武力威脅對生育率與經濟成長影響之分析、中華民國102年國防報告書、全球化時代國家地位和作用的變化等書</w:t>
            </w:r>
          </w:p>
        </w:tc>
      </w:tr>
      <w:tr w:rsidR="00033BBD" w:rsidRPr="00033BBD" w14:paraId="51438E8F" w14:textId="77777777" w:rsidTr="00033BB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83AB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補救教學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07F9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33BBD" w:rsidRPr="00033BBD" w14:paraId="26A92D42" w14:textId="77777777" w:rsidTr="00033BB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0D925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2813" w14:textId="77777777" w:rsidR="00033BBD" w:rsidRPr="00033BBD" w:rsidRDefault="00033BBD" w:rsidP="00033BB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3BB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出缺席 30% 期中考 30% 期末考 30% 平時作業 10% </w:t>
            </w:r>
          </w:p>
        </w:tc>
      </w:tr>
    </w:tbl>
    <w:p w14:paraId="4339F3F9" w14:textId="77777777" w:rsidR="0032361D" w:rsidRPr="00033BBD" w:rsidRDefault="0032361D" w:rsidP="00033BBD">
      <w:pPr>
        <w:widowControl/>
        <w:spacing w:line="435" w:lineRule="atLeast"/>
        <w:jc w:val="center"/>
      </w:pPr>
    </w:p>
    <w:sectPr w:rsidR="0032361D" w:rsidRPr="00033BBD" w:rsidSect="00323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779B" w14:textId="77777777" w:rsidR="000B4D4F" w:rsidRDefault="000B4D4F" w:rsidP="005474CD">
      <w:r>
        <w:separator/>
      </w:r>
    </w:p>
  </w:endnote>
  <w:endnote w:type="continuationSeparator" w:id="0">
    <w:p w14:paraId="11C74717" w14:textId="77777777" w:rsidR="000B4D4F" w:rsidRDefault="000B4D4F" w:rsidP="0054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349E" w14:textId="77777777" w:rsidR="000B4D4F" w:rsidRDefault="000B4D4F" w:rsidP="005474CD">
      <w:r>
        <w:separator/>
      </w:r>
    </w:p>
  </w:footnote>
  <w:footnote w:type="continuationSeparator" w:id="0">
    <w:p w14:paraId="4D54BEEF" w14:textId="77777777" w:rsidR="000B4D4F" w:rsidRDefault="000B4D4F" w:rsidP="0054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BBD"/>
    <w:rsid w:val="00033BBD"/>
    <w:rsid w:val="000B4D4F"/>
    <w:rsid w:val="002D2C84"/>
    <w:rsid w:val="0032361D"/>
    <w:rsid w:val="005474CD"/>
    <w:rsid w:val="006B0BF1"/>
    <w:rsid w:val="007864C6"/>
    <w:rsid w:val="00804647"/>
    <w:rsid w:val="009173E9"/>
    <w:rsid w:val="00BB2AB6"/>
    <w:rsid w:val="00CA3B4A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B393"/>
  <w15:docId w15:val="{16A4FC7A-50DE-4D86-8D6E-CF7A7F8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3B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33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33BBD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33B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3B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47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74C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47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74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 Lin</dc:creator>
  <cp:lastModifiedBy>文仁 林</cp:lastModifiedBy>
  <cp:revision>4</cp:revision>
  <dcterms:created xsi:type="dcterms:W3CDTF">2018-11-05T11:32:00Z</dcterms:created>
  <dcterms:modified xsi:type="dcterms:W3CDTF">2021-04-12T11:03:00Z</dcterms:modified>
</cp:coreProperties>
</file>